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AFF9" w14:textId="77777777" w:rsidR="001F531A" w:rsidRPr="001842FA" w:rsidRDefault="001F531A" w:rsidP="001F53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808080" w:themeColor="background1" w:themeShade="80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Arial"/>
          <w:kern w:val="36"/>
          <w:sz w:val="24"/>
          <w:szCs w:val="24"/>
          <w:lang w:eastAsia="fi-FI"/>
        </w:rPr>
        <w:t>Tiedote</w:t>
      </w:r>
    </w:p>
    <w:p w14:paraId="5DD90D8E" w14:textId="77777777" w:rsidR="001F531A" w:rsidRPr="001842FA" w:rsidRDefault="001F531A" w:rsidP="001F531A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Yhtiökokousta siirretään korona</w:t>
      </w:r>
      <w:r w:rsidR="00B5530D"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epidemia</w:t>
      </w:r>
      <w:r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n takia</w:t>
      </w:r>
    </w:p>
    <w:p w14:paraId="0A37501D" w14:textId="77777777" w:rsidR="001937B1" w:rsidRDefault="001937B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bookmarkStart w:id="0" w:name="_Hlk48805907"/>
    </w:p>
    <w:p w14:paraId="3AA48DD9" w14:textId="4F19E329" w:rsidR="004B0EEE" w:rsidRDefault="004B0EEE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Koronaepidemian takia taloyhtiön yhtiökokousta </w:t>
      </w:r>
      <w:r w:rsidR="00564B41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joudutaan siirtämään</w:t>
      </w:r>
      <w:r w:rsidR="008B2097" w:rsidRPr="008B2097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.</w:t>
      </w:r>
      <w:bookmarkEnd w:id="0"/>
    </w:p>
    <w:p w14:paraId="48E8B53D" w14:textId="0A8B8F57" w:rsidR="00493D02" w:rsidRPr="001937B1" w:rsidRDefault="00C53531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Uusi </w:t>
      </w:r>
      <w:r w:rsidR="00493D02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yhtiö</w:t>
      </w: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kokouskutsu lähetetään kaikille osakkaille, kun </w:t>
      </w:r>
      <w:r w:rsidR="001937B1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taloyhtiön </w:t>
      </w: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hallitus on päättänyt </w:t>
      </w:r>
      <w:r w:rsidR="00533144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uude</w:t>
      </w:r>
      <w:r w:rsidR="00493D02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n </w:t>
      </w: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ajankohdan.</w:t>
      </w:r>
      <w:r w:rsidR="00CD7D8B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Määräaikaisen lain mukai</w:t>
      </w:r>
      <w:r w:rsidR="006F3EA2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sesti</w:t>
      </w:r>
      <w:r w:rsidR="00CD7D8B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kevään ja kesän yhtiökokouksia </w:t>
      </w:r>
      <w:r w:rsidR="00A06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saa pitää 30.9.</w:t>
      </w:r>
      <w:r w:rsidR="006F3EA2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2021</w:t>
      </w:r>
      <w:r w:rsidR="00A06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saakka.</w:t>
      </w:r>
    </w:p>
    <w:p w14:paraId="02EB378F" w14:textId="77777777" w:rsidR="0017106C" w:rsidRDefault="0017106C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6A05A809" w14:textId="1E7E53B8" w:rsidR="00C53531" w:rsidRPr="001842FA" w:rsidRDefault="3D5E812B" w:rsidP="07B11D6B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7B11D6B">
        <w:rPr>
          <w:rFonts w:ascii="Arial" w:eastAsia="Arial" w:hAnsi="Arial" w:cs="Arial"/>
          <w:sz w:val="24"/>
          <w:szCs w:val="24"/>
        </w:rPr>
        <w:t>Epidemia-a</w:t>
      </w:r>
      <w:r w:rsidR="7B82C36B" w:rsidRPr="07B11D6B">
        <w:rPr>
          <w:rFonts w:ascii="Arial" w:eastAsia="Arial" w:hAnsi="Arial" w:cs="Arial"/>
          <w:sz w:val="24"/>
          <w:szCs w:val="24"/>
        </w:rPr>
        <w:t>ikana</w:t>
      </w:r>
      <w:r w:rsidRPr="07B11D6B">
        <w:rPr>
          <w:rFonts w:ascii="Arial" w:eastAsia="Arial" w:hAnsi="Arial" w:cs="Arial"/>
          <w:sz w:val="24"/>
          <w:szCs w:val="24"/>
        </w:rPr>
        <w:t xml:space="preserve"> </w:t>
      </w:r>
      <w:r w:rsidR="06E50B74" w:rsidRPr="07B11D6B">
        <w:rPr>
          <w:rFonts w:ascii="Arial" w:eastAsia="Arial" w:hAnsi="Arial" w:cs="Arial"/>
          <w:sz w:val="24"/>
          <w:szCs w:val="24"/>
        </w:rPr>
        <w:t>y</w:t>
      </w:r>
      <w:r w:rsidRPr="07B11D6B">
        <w:rPr>
          <w:rFonts w:ascii="Arial" w:eastAsia="Arial" w:hAnsi="Arial" w:cs="Arial"/>
          <w:sz w:val="24"/>
          <w:szCs w:val="24"/>
        </w:rPr>
        <w:t>htiökokous</w:t>
      </w:r>
      <w:r w:rsidR="327028A4" w:rsidRPr="07B11D6B">
        <w:rPr>
          <w:rFonts w:ascii="Arial" w:eastAsia="Arial" w:hAnsi="Arial" w:cs="Arial"/>
          <w:sz w:val="24"/>
          <w:szCs w:val="24"/>
        </w:rPr>
        <w:t>ten pitämise</w:t>
      </w:r>
      <w:r w:rsidR="52AFDF7D" w:rsidRPr="07B11D6B">
        <w:rPr>
          <w:rFonts w:ascii="Arial" w:eastAsia="Arial" w:hAnsi="Arial" w:cs="Arial"/>
          <w:sz w:val="24"/>
          <w:szCs w:val="24"/>
        </w:rPr>
        <w:t>en</w:t>
      </w:r>
      <w:r w:rsidR="327028A4" w:rsidRPr="07B11D6B">
        <w:rPr>
          <w:rFonts w:ascii="Arial" w:eastAsia="Arial" w:hAnsi="Arial" w:cs="Arial"/>
          <w:sz w:val="24"/>
          <w:szCs w:val="24"/>
        </w:rPr>
        <w:t xml:space="preserve"> suositellaan</w:t>
      </w:r>
      <w:r w:rsidR="00D37324">
        <w:rPr>
          <w:rFonts w:ascii="Arial" w:eastAsia="Arial" w:hAnsi="Arial" w:cs="Arial"/>
          <w:sz w:val="24"/>
          <w:szCs w:val="24"/>
        </w:rPr>
        <w:t xml:space="preserve"> alueesta riippumatta</w:t>
      </w:r>
      <w:r w:rsidR="2BEB9EB6" w:rsidRPr="07B11D6B">
        <w:rPr>
          <w:rFonts w:ascii="Arial" w:eastAsia="Arial" w:hAnsi="Arial" w:cs="Arial"/>
          <w:sz w:val="24"/>
          <w:szCs w:val="24"/>
        </w:rPr>
        <w:t xml:space="preserve"> </w:t>
      </w:r>
      <w:r w:rsidRPr="07B11D6B">
        <w:rPr>
          <w:rFonts w:ascii="Arial" w:eastAsia="Arial" w:hAnsi="Arial" w:cs="Arial"/>
          <w:sz w:val="24"/>
          <w:szCs w:val="24"/>
        </w:rPr>
        <w:t>etä</w:t>
      </w:r>
      <w:r w:rsidR="1BCF42DE" w:rsidRPr="07B11D6B">
        <w:rPr>
          <w:rFonts w:ascii="Arial" w:eastAsia="Arial" w:hAnsi="Arial" w:cs="Arial"/>
          <w:sz w:val="24"/>
          <w:szCs w:val="24"/>
        </w:rPr>
        <w:t>yhteyksiä</w:t>
      </w:r>
      <w:r w:rsidRPr="07B11D6B">
        <w:rPr>
          <w:rFonts w:ascii="Arial" w:eastAsia="Arial" w:hAnsi="Arial" w:cs="Arial"/>
          <w:sz w:val="24"/>
          <w:szCs w:val="24"/>
        </w:rPr>
        <w:t xml:space="preserve">.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Yhtiökokoukseen on lain mukaan mahdollista osallistua postitse tai teknisen välineen avulla. </w:t>
      </w:r>
    </w:p>
    <w:p w14:paraId="001BFE41" w14:textId="0CD27F8D" w:rsidR="0C0BF6AD" w:rsidRDefault="0C0BF6AD" w:rsidP="0C0BF6A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</w:p>
    <w:p w14:paraId="42D62B64" w14:textId="4E36C416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Taloyhtiön hallitus käy läpi, </w:t>
      </w:r>
      <w:r w:rsidR="00904C2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onko yhtiökokouksessa mahdollista käyttää sähköistä etäyhteyttä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vai siirretäänkö yhtiökokous </w:t>
      </w:r>
      <w:r w:rsidR="00533144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pidemmälle</w:t>
      </w:r>
      <w:r w:rsidR="004B0EEE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. </w:t>
      </w:r>
      <w:r w:rsidR="00DA53F9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Selvitämme, onko yhtiössämme kiireellisiä asioita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, joista on pakk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 tehdä päätöksiä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. </w:t>
      </w:r>
    </w:p>
    <w:p w14:paraId="5A39BBE3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622CDD85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Yhtiökokouksen etäosallistumisessa voidaan </w:t>
      </w:r>
      <w:r w:rsidR="00671C57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käyttää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erilaisia sähköisiä 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kokous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palveluita tai 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kokoukseen voi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osallistua puhelimella, postitse tai sähköpostitse. Aina on mahdollista myös valtuuttaa yhtiökokoukseen joku muu käyttämään puhe- ja äänioikeutta valtakirjalla.</w:t>
      </w:r>
    </w:p>
    <w:p w14:paraId="41C8F396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13F3635E" w14:textId="77777777" w:rsidR="00C53531" w:rsidRPr="001842FA" w:rsidRDefault="008A0BFE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Jos päätämme, että yhtiökokoukseen voi osallistua myös etänä, ko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kouskutsussa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kerrotaan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, mitä etäosallistumisen muotoa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yhtiökokouksessa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käytetään</w:t>
      </w:r>
      <w:r w:rsidR="00DB4D7D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, ja miten se mahdollisesti rajoittaa osakkaan puhevaltaa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.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sakkaa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saavat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kokouskutsun mukana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myös tarkemmat ohjeet etäosallistumiseen.</w:t>
      </w:r>
    </w:p>
    <w:p w14:paraId="72A3D3EC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56AC9EF5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Yhteystiedot</w:t>
      </w:r>
    </w:p>
    <w:p w14:paraId="0D0B940D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034472B9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  <w:t>Lisätietoja koronaepidemiasta</w:t>
      </w:r>
    </w:p>
    <w:p w14:paraId="0E27B00A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1086D626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Lisätietoja antaa ensisijaisesti viranomainen. Neuvontaa ja tietoa koronaviruksesta saa valtakunnallisesta neuvontapuhelimesta numerosta 0295 535 535. </w:t>
      </w:r>
    </w:p>
    <w:p w14:paraId="60061E4C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7E5AF7DE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Myös Terveyden ja hyvinvoinnin laitos THL ylläpitää päivittyvää verkkosivua.</w:t>
      </w:r>
    </w:p>
    <w:p w14:paraId="44EAFD9C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50178FE7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Terveysneuvontaa saa omalta terveysasemalta, akuuteissa oireissa oman alueen terveydenhuollon päivystyksestä ja henkeä uhkaavassa tilanteessa hätänumerosta 112. </w:t>
      </w:r>
    </w:p>
    <w:p w14:paraId="4B94D5A5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1D2BF46A" w14:textId="77777777" w:rsidR="000B2324" w:rsidRPr="001842FA" w:rsidRDefault="00C53531" w:rsidP="001F531A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Taloyhtiöitä koskevaa koronatietoa voit lukea myös osoitteesta kotitalolehti.fi/korona.</w:t>
      </w:r>
    </w:p>
    <w:p w14:paraId="3DEEC669" w14:textId="77777777" w:rsidR="00930FA8" w:rsidRPr="001842FA" w:rsidRDefault="006F3EA2">
      <w:pPr>
        <w:rPr>
          <w:sz w:val="24"/>
          <w:szCs w:val="24"/>
        </w:rPr>
      </w:pPr>
    </w:p>
    <w:sectPr w:rsidR="00930FA8" w:rsidRPr="001842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754A" w14:textId="77777777" w:rsidR="006D67E7" w:rsidRDefault="006D67E7" w:rsidP="00BB141F">
      <w:pPr>
        <w:spacing w:after="0" w:line="240" w:lineRule="auto"/>
      </w:pPr>
      <w:r>
        <w:separator/>
      </w:r>
    </w:p>
  </w:endnote>
  <w:endnote w:type="continuationSeparator" w:id="0">
    <w:p w14:paraId="376DCAE0" w14:textId="77777777" w:rsidR="006D67E7" w:rsidRDefault="006D67E7" w:rsidP="00BB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49BF" w14:textId="77777777" w:rsidR="006D67E7" w:rsidRDefault="006D67E7" w:rsidP="00BB141F">
      <w:pPr>
        <w:spacing w:after="0" w:line="240" w:lineRule="auto"/>
      </w:pPr>
      <w:r>
        <w:separator/>
      </w:r>
    </w:p>
  </w:footnote>
  <w:footnote w:type="continuationSeparator" w:id="0">
    <w:p w14:paraId="26FBA15F" w14:textId="77777777" w:rsidR="006D67E7" w:rsidRDefault="006D67E7" w:rsidP="00BB1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16"/>
    <w:rsid w:val="00001D15"/>
    <w:rsid w:val="00037208"/>
    <w:rsid w:val="0005264F"/>
    <w:rsid w:val="000B2324"/>
    <w:rsid w:val="0017106C"/>
    <w:rsid w:val="001842FA"/>
    <w:rsid w:val="001937B1"/>
    <w:rsid w:val="001D28F8"/>
    <w:rsid w:val="001F531A"/>
    <w:rsid w:val="00225DCA"/>
    <w:rsid w:val="00282245"/>
    <w:rsid w:val="00314379"/>
    <w:rsid w:val="00317239"/>
    <w:rsid w:val="003826D5"/>
    <w:rsid w:val="003C1506"/>
    <w:rsid w:val="00427EC2"/>
    <w:rsid w:val="0043451A"/>
    <w:rsid w:val="004543BC"/>
    <w:rsid w:val="00493D02"/>
    <w:rsid w:val="004B0EEE"/>
    <w:rsid w:val="004C3CF6"/>
    <w:rsid w:val="004C44B2"/>
    <w:rsid w:val="004C654A"/>
    <w:rsid w:val="00502716"/>
    <w:rsid w:val="00511D38"/>
    <w:rsid w:val="00533144"/>
    <w:rsid w:val="00564B41"/>
    <w:rsid w:val="00660FA4"/>
    <w:rsid w:val="00671C57"/>
    <w:rsid w:val="006D67E7"/>
    <w:rsid w:val="006F3EA2"/>
    <w:rsid w:val="0073648F"/>
    <w:rsid w:val="0080750B"/>
    <w:rsid w:val="008A0BFE"/>
    <w:rsid w:val="008B2097"/>
    <w:rsid w:val="00904C2B"/>
    <w:rsid w:val="00950015"/>
    <w:rsid w:val="00A06CFC"/>
    <w:rsid w:val="00A2133E"/>
    <w:rsid w:val="00B5530D"/>
    <w:rsid w:val="00BB141F"/>
    <w:rsid w:val="00BF73FF"/>
    <w:rsid w:val="00C16454"/>
    <w:rsid w:val="00C336EF"/>
    <w:rsid w:val="00C53531"/>
    <w:rsid w:val="00C74AED"/>
    <w:rsid w:val="00CD7D8B"/>
    <w:rsid w:val="00D37324"/>
    <w:rsid w:val="00D46B11"/>
    <w:rsid w:val="00D70CEC"/>
    <w:rsid w:val="00DA53F9"/>
    <w:rsid w:val="00DB4D7D"/>
    <w:rsid w:val="00EB58E8"/>
    <w:rsid w:val="00F1361D"/>
    <w:rsid w:val="00F6410B"/>
    <w:rsid w:val="00FD4152"/>
    <w:rsid w:val="00FF0ECE"/>
    <w:rsid w:val="06E50B74"/>
    <w:rsid w:val="07B11D6B"/>
    <w:rsid w:val="0C0BF6AD"/>
    <w:rsid w:val="1BCF42DE"/>
    <w:rsid w:val="1E8A5162"/>
    <w:rsid w:val="2BEB9EB6"/>
    <w:rsid w:val="327028A4"/>
    <w:rsid w:val="3454CCFC"/>
    <w:rsid w:val="3D5E812B"/>
    <w:rsid w:val="5098E4D8"/>
    <w:rsid w:val="52AFDF7D"/>
    <w:rsid w:val="65C57DD9"/>
    <w:rsid w:val="6C030A61"/>
    <w:rsid w:val="744011F8"/>
    <w:rsid w:val="7B82C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A47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141F"/>
  </w:style>
  <w:style w:type="paragraph" w:styleId="Alatunniste">
    <w:name w:val="footer"/>
    <w:basedOn w:val="Normaali"/>
    <w:link w:val="Ala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2020-11-27T10:51:00Z</dcterms:created>
  <dcterms:modified xsi:type="dcterms:W3CDTF">2021-05-11T11:19:00Z</dcterms:modified>
</cp:coreProperties>
</file>